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7667A" w:rsidRPr="0017667A" w:rsidTr="001766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7667A" w:rsidRPr="0017667A" w:rsidRDefault="0017667A" w:rsidP="0017667A">
      <w:pPr>
        <w:spacing w:after="0" w:line="240" w:lineRule="auto"/>
        <w:rPr>
          <w:rFonts w:eastAsia="Times New Roman"/>
          <w:vanish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9"/>
        <w:gridCol w:w="187"/>
      </w:tblGrid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ФГБУ "ЖКУ ННЦ"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Отчет по выполненным работам за 2020 год.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31"/>
              <w:gridCol w:w="1458"/>
            </w:tblGrid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Адрес: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ШЛЮЗОВАЯ, д.24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Количество квартир: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Полезная площадь: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2188,8</w:t>
                  </w:r>
                </w:p>
              </w:tc>
            </w:tr>
          </w:tbl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17667A" w:rsidRPr="0017667A" w:rsidRDefault="0017667A" w:rsidP="0017667A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Движение денежных средств по дому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9"/>
              <w:gridCol w:w="599"/>
              <w:gridCol w:w="1228"/>
              <w:gridCol w:w="881"/>
              <w:gridCol w:w="810"/>
              <w:gridCol w:w="996"/>
              <w:gridCol w:w="868"/>
              <w:gridCol w:w="1226"/>
            </w:tblGrid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Услуга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начало периода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Начислено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Оплачено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Выполненные работы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Баланс дома на</w:t>
                  </w: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конец периода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</w:t>
                  </w: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Прочие</w:t>
                  </w: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средства(*)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783869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190410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221609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111010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894468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Доп. текущий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Капитальный ремонт</w:t>
                  </w: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/</w:t>
                  </w:r>
                  <w:proofErr w:type="spellStart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Непр</w:t>
                  </w:r>
                  <w:proofErr w:type="spellEnd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spellStart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неотл</w:t>
                  </w:r>
                  <w:proofErr w:type="spellEnd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ремонт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189938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189938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-147872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697425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685446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709907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-172333</w:t>
                  </w:r>
                </w:p>
              </w:tc>
            </w:tr>
          </w:tbl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sz w:val="16"/>
                <w:szCs w:val="16"/>
                <w:lang w:eastAsia="ru-RU"/>
              </w:rPr>
              <w:t>(*) Прочие средства не учитываются в балансе дома.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17667A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Выполненные работы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7667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  <w:r w:rsidRPr="0017667A">
              <w:rPr>
                <w:rFonts w:eastAsia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"/>
              <w:gridCol w:w="7229"/>
              <w:gridCol w:w="675"/>
              <w:gridCol w:w="983"/>
              <w:gridCol w:w="1187"/>
            </w:tblGrid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Ед. </w:t>
                  </w:r>
                  <w:proofErr w:type="spellStart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Изм</w:t>
                  </w:r>
                  <w:proofErr w:type="spellEnd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Объем работ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Фактич</w:t>
                  </w:r>
                  <w:proofErr w:type="spellEnd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. затрат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Аварийное обслуживание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57332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57332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мест общего пользования в связи с пандемией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7958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Дезинфекция стволов мусоропроводов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4A1C57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4A1C57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338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Дератизация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4A1C57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4A1C57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456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Механизированная уборка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4A1C57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12852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4A1C57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12852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лифтов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71850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Обслуживание приборов учета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28320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Организация мест накопления отходов I-IV классов опасности (отработанных ртутьсодержащих ламп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301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Работы и услуги по управлению МКД (в т.ч. услуги расчетной системы за начисление и сбор средств)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130918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130918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Тех. обслуживание </w:t>
                  </w:r>
                  <w:proofErr w:type="spell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электрооборуд</w:t>
                  </w:r>
                  <w:proofErr w:type="spellEnd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 и систем </w:t>
                  </w:r>
                  <w:proofErr w:type="spell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водоснабж</w:t>
                  </w:r>
                  <w:proofErr w:type="spellEnd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., </w:t>
                  </w:r>
                  <w:proofErr w:type="spell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теплоснабж</w:t>
                  </w:r>
                  <w:proofErr w:type="spellEnd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., канализации и вентиляции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143396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143396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Техническое обслуживание конструктивных элементов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47279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47279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земельного участка, входящего в состав общего имущества в многоквартирном доме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125898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125898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4A1C57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лестничных клеток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40051</w:t>
                  </w:r>
                </w:p>
              </w:tc>
            </w:tr>
            <w:tr w:rsidR="0017667A" w:rsidRPr="0017667A" w:rsidTr="004A1C57">
              <w:trPr>
                <w:tblCellSpacing w:w="15" w:type="dxa"/>
              </w:trPr>
              <w:tc>
                <w:tcPr>
                  <w:tcW w:w="1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1.1</w:t>
                  </w:r>
                  <w:r w:rsidR="004A1C57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4                       </w:t>
                  </w:r>
                </w:p>
              </w:tc>
              <w:tc>
                <w:tcPr>
                  <w:tcW w:w="34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Уборка мусоропровода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42958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42958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Содержание и ремон</w:t>
                  </w:r>
                  <w:proofErr w:type="gram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т(</w:t>
                  </w:r>
                  <w:proofErr w:type="gramEnd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709907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собственные средства)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 арендной платы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уполномоченных представителей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91969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91969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Вознаграждение управляющей организации (10% от начисленной суммы)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19041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right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Аренд</w:t>
                  </w:r>
                  <w:proofErr w:type="gram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а(</w:t>
                  </w:r>
                  <w:proofErr w:type="gramEnd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собственные средства)Итог по статье: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111010</w:t>
                  </w:r>
                </w:p>
              </w:tc>
            </w:tr>
          </w:tbl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7667A" w:rsidRPr="0017667A" w:rsidTr="001766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15"/>
              <w:gridCol w:w="5851"/>
            </w:tblGrid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Врио</w:t>
                  </w:r>
                  <w:proofErr w:type="spellEnd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директора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_____________________/В.В. </w:t>
                  </w:r>
                  <w:proofErr w:type="spell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Кисс</w:t>
                  </w:r>
                  <w:proofErr w:type="spellEnd"/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Заместитель директора по ЭЖФ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_____________________/Т.П. Топчиева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67A" w:rsidRPr="00702B91" w:rsidRDefault="0017667A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И.о. н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ачальник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667A" w:rsidRPr="00702B91" w:rsidRDefault="0017667A" w:rsidP="00185875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702B91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_____________________/</w:t>
                  </w:r>
                  <w:r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Ю.Н.Короткова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Отчет составлен</w:t>
                  </w: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br/>
                    <w:t>Главный экономист ПЭО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 xml:space="preserve">_____________________/О.А. </w:t>
                  </w:r>
                  <w:proofErr w:type="spellStart"/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Осадчук</w:t>
                  </w:r>
                  <w:proofErr w:type="spellEnd"/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7667A" w:rsidRPr="001766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7667A" w:rsidRPr="0017667A" w:rsidRDefault="0017667A" w:rsidP="0017667A">
                  <w:pPr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17667A">
                    <w:rPr>
                      <w:rFonts w:eastAsia="Times New Roman"/>
                      <w:b/>
                      <w:bCs/>
                      <w:sz w:val="16"/>
                      <w:szCs w:val="16"/>
                      <w:lang w:eastAsia="ru-RU"/>
                    </w:rPr>
                    <w:t>(*)Отчет предоставлен для согласования</w:t>
                  </w:r>
                </w:p>
              </w:tc>
            </w:tr>
          </w:tbl>
          <w:p w:rsidR="0017667A" w:rsidRPr="0017667A" w:rsidRDefault="0017667A" w:rsidP="0017667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A47E3" w:rsidRPr="0017667A" w:rsidRDefault="00FA47E3">
      <w:pPr>
        <w:rPr>
          <w:sz w:val="16"/>
          <w:szCs w:val="16"/>
        </w:rPr>
      </w:pPr>
    </w:p>
    <w:sectPr w:rsidR="00FA47E3" w:rsidRPr="0017667A" w:rsidSect="00176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67A"/>
    <w:rsid w:val="0009157C"/>
    <w:rsid w:val="0017667A"/>
    <w:rsid w:val="004A1C57"/>
    <w:rsid w:val="005E6BF9"/>
    <w:rsid w:val="00877BF9"/>
    <w:rsid w:val="0097795F"/>
    <w:rsid w:val="00FA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ОсадчукОА</dc:creator>
  <cp:lastModifiedBy>ОсадчукОА</cp:lastModifiedBy>
  <cp:revision>2</cp:revision>
  <dcterms:created xsi:type="dcterms:W3CDTF">2021-05-27T05:30:00Z</dcterms:created>
  <dcterms:modified xsi:type="dcterms:W3CDTF">2021-05-27T05:34:00Z</dcterms:modified>
</cp:coreProperties>
</file>